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63" w:rsidRDefault="00384563" w:rsidP="003E2CF2">
      <w:pPr>
        <w:pStyle w:val="a3"/>
        <w:spacing w:before="0" w:beforeAutospacing="0" w:after="0" w:afterAutospacing="0" w:line="192" w:lineRule="auto"/>
        <w:rPr>
          <w:rFonts w:eastAsiaTheme="minorEastAsia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noProof/>
        </w:rPr>
        <w:drawing>
          <wp:inline distT="0" distB="0" distL="0" distR="0" wp14:anchorId="319ED4A6" wp14:editId="3550BA40">
            <wp:extent cx="9037828" cy="2571750"/>
            <wp:effectExtent l="0" t="0" r="0" b="0"/>
            <wp:docPr id="2" name="Рисунок 2" descr="http://msk-reklama.com/LoadedImages/2014/10/31/maket_oformlenie_trts_osen__list_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sk-reklama.com/LoadedImages/2014/10/31/maket_oformlenie_trts_osen__list_y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72" cy="2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63" w:rsidRDefault="00384563" w:rsidP="0038456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3E2CF2" w:rsidRPr="005E6B6D" w:rsidRDefault="00803D48" w:rsidP="0038456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Theme="minorEastAsia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  <w:t xml:space="preserve">Годовые задачи на 2020-2021 </w:t>
      </w:r>
      <w:r w:rsidR="003E2CF2" w:rsidRPr="003E2CF2">
        <w:rPr>
          <w:rFonts w:eastAsiaTheme="minorEastAsia"/>
          <w:b/>
          <w:color w:val="000000" w:themeColor="text1"/>
          <w:kern w:val="24"/>
          <w:sz w:val="48"/>
          <w:szCs w:val="48"/>
          <w14:shadow w14:blurRad="38100" w14:dist="38100" w14:dir="2700000" w14:sx="100000" w14:sy="100000" w14:kx="0" w14:ky="0" w14:algn="tl">
            <w14:srgbClr w14:val="FFFFFF"/>
          </w14:shadow>
        </w:rPr>
        <w:t>учебный год</w:t>
      </w:r>
    </w:p>
    <w:p w:rsidR="00384563" w:rsidRPr="00384563" w:rsidRDefault="00384563" w:rsidP="00384563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0A347F" w:rsidRDefault="000A347F" w:rsidP="000A347F">
      <w:pPr>
        <w:pStyle w:val="a4"/>
        <w:ind w:left="1429"/>
        <w:rPr>
          <w:sz w:val="36"/>
          <w:szCs w:val="36"/>
        </w:rPr>
      </w:pPr>
      <w:r w:rsidRPr="000A347F">
        <w:rPr>
          <w:bCs/>
          <w:sz w:val="36"/>
          <w:szCs w:val="36"/>
        </w:rPr>
        <w:t xml:space="preserve">- </w:t>
      </w:r>
      <w:r w:rsidRPr="000A347F">
        <w:rPr>
          <w:sz w:val="36"/>
          <w:szCs w:val="36"/>
        </w:rPr>
        <w:t>Создавать условия для развития познавательно-исследовательской деятельности и экспериментирования дошкольников в соответствии с возрастом и комплексно-тематическим планированием;</w:t>
      </w:r>
    </w:p>
    <w:p w:rsidR="000A347F" w:rsidRPr="000A347F" w:rsidRDefault="000A347F" w:rsidP="000A347F">
      <w:pPr>
        <w:pStyle w:val="a4"/>
        <w:ind w:left="1429"/>
        <w:rPr>
          <w:sz w:val="36"/>
          <w:szCs w:val="36"/>
        </w:rPr>
      </w:pPr>
    </w:p>
    <w:p w:rsidR="000A347F" w:rsidRPr="000A347F" w:rsidRDefault="000A347F" w:rsidP="000A347F">
      <w:pPr>
        <w:pStyle w:val="a4"/>
        <w:ind w:left="1429"/>
        <w:rPr>
          <w:bCs/>
          <w:sz w:val="36"/>
          <w:szCs w:val="36"/>
        </w:rPr>
      </w:pPr>
      <w:r w:rsidRPr="000A347F">
        <w:rPr>
          <w:sz w:val="36"/>
          <w:szCs w:val="36"/>
        </w:rPr>
        <w:t>- Повышать профессиональную компетентность педагогов в эффективном применении информационно- образовательных технологий.</w:t>
      </w:r>
    </w:p>
    <w:p w:rsidR="00384563" w:rsidRPr="00D81374" w:rsidRDefault="00384563" w:rsidP="00384563">
      <w:pPr>
        <w:pStyle w:val="a4"/>
        <w:ind w:left="1429"/>
        <w:rPr>
          <w:sz w:val="36"/>
          <w:szCs w:val="36"/>
        </w:rPr>
      </w:pPr>
    </w:p>
    <w:p w:rsidR="007D3DD4" w:rsidRPr="00D81374" w:rsidRDefault="007D3DD4" w:rsidP="00D81374">
      <w:pPr>
        <w:spacing w:after="0" w:line="240" w:lineRule="auto"/>
        <w:ind w:firstLine="709"/>
        <w:jc w:val="both"/>
        <w:rPr>
          <w:sz w:val="36"/>
          <w:szCs w:val="36"/>
        </w:rPr>
      </w:pPr>
      <w:bookmarkStart w:id="0" w:name="_GoBack"/>
      <w:bookmarkEnd w:id="0"/>
    </w:p>
    <w:sectPr w:rsidR="007D3DD4" w:rsidRPr="00D81374" w:rsidSect="003845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018A"/>
    <w:multiLevelType w:val="hybridMultilevel"/>
    <w:tmpl w:val="DBC82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D581E"/>
    <w:multiLevelType w:val="hybridMultilevel"/>
    <w:tmpl w:val="9468E8FC"/>
    <w:lvl w:ilvl="0" w:tplc="9BC69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E9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A8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7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C7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A2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20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CC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20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7C5680"/>
    <w:multiLevelType w:val="hybridMultilevel"/>
    <w:tmpl w:val="7F5C4996"/>
    <w:lvl w:ilvl="0" w:tplc="ABFA098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520CB"/>
    <w:multiLevelType w:val="hybridMultilevel"/>
    <w:tmpl w:val="8C1EFA64"/>
    <w:lvl w:ilvl="0" w:tplc="3F60B0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5"/>
    <w:rsid w:val="000A347F"/>
    <w:rsid w:val="00384563"/>
    <w:rsid w:val="003E2CF2"/>
    <w:rsid w:val="005D4658"/>
    <w:rsid w:val="005E6B6D"/>
    <w:rsid w:val="00661D38"/>
    <w:rsid w:val="007D3DD4"/>
    <w:rsid w:val="00803D48"/>
    <w:rsid w:val="00865635"/>
    <w:rsid w:val="0091445C"/>
    <w:rsid w:val="00BD6E0E"/>
    <w:rsid w:val="00CE7BF4"/>
    <w:rsid w:val="00D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775C-535C-4550-8AD5-FF7D9A6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15</cp:revision>
  <cp:lastPrinted>2018-09-13T07:55:00Z</cp:lastPrinted>
  <dcterms:created xsi:type="dcterms:W3CDTF">2018-05-10T09:08:00Z</dcterms:created>
  <dcterms:modified xsi:type="dcterms:W3CDTF">2020-06-29T07:28:00Z</dcterms:modified>
</cp:coreProperties>
</file>